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DC" w:rsidRDefault="00E07EDC" w:rsidP="00E07EDC">
      <w:pPr>
        <w:spacing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附件6-1</w:t>
      </w:r>
    </w:p>
    <w:p w:rsidR="00E07EDC" w:rsidRDefault="00E07EDC" w:rsidP="00E07EDC">
      <w:pPr>
        <w:snapToGrid w:val="0"/>
        <w:spacing w:line="300" w:lineRule="auto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区域地质调查野外原始资料检查要求</w:t>
      </w:r>
    </w:p>
    <w:p w:rsidR="00E07EDC" w:rsidRDefault="00E07EDC" w:rsidP="00E07EDC">
      <w:pPr>
        <w:snapToGrid w:val="0"/>
        <w:spacing w:line="300" w:lineRule="auto"/>
        <w:jc w:val="center"/>
        <w:rPr>
          <w:rFonts w:ascii="宋体" w:hAnsi="宋体" w:hint="eastAsia"/>
          <w:color w:val="000000"/>
          <w:sz w:val="24"/>
        </w:rPr>
      </w:pP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区域地质调查野外原始资料检查工作，是保证区域地质调查成果质量的重要环节。通过野外原始资料检查，可及时发现存在的问题，找出解决问题的办法，并做出阶段性的评价。检查过程中除严格按各检查项作出评价和打分外，填写区域地质调查项目野外原始资料检查评议意见，并由检查人签字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野外原始资料检查按区域地质调查有关的技术规范、要求进行。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一、野外原始资料检查的主要资料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1．检查野外工作对设计和年度工作计划完成情况。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野外原始资料的检查应侧重于野外实地检查与野外编录资料的检查。重点检查野外地质路线、实测剖面、手图、实际材料图、野外地质草图的工作质量；检查野外地质路线、实测剖面控制程度和主要测试样品采集、工程布设的合理性以及物化遥资料的利用程度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通过检查及时发现问题，解决问题，提出合理建议，并给予技术指导，协助项目组解决实际问题，以进一步提高填图研究程度和质量。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二、野外地质调查资料质量标准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地质观察路线的布置，以解决地质问题为原则。根据地质复杂程度、航卫片解译程度以及重点与非重点区，布置不同密度的观察路线。路线布置以穿越路线为主，追索路线为辅。路线所通过的地质界线均应有地质点控制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野外地质观察记录格式要统一，点位准确，记录与手图一致。记录内容丰富，真实可靠。地质现象观察仔细、描述准确，依据充分可靠；除详细描述岩性外，沉积岩的基本层序、火山岩的相序特征、侵入岩的组构特征、变质岩的改造特征及各类产状要素，构造特征、接触关系、矿化蚀变等均要详细描述，并要有相应的照片或素描图；路线地质观察要有连续的记录描述；各种记录描述要有米距控制。主要（干）路线要有信手剖面，每条路线均要有路线小结。记录字迹要工整、清晰。各种注记、批注要规范、合理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野外手图与实际材料图要表示观测线、观测点及地质剖面的位置与编号，各种地质界线及地质体代号，断层、韧性剪切带、面理、线理及地层产状，山地工程、各类化石和样品采集地、矿点、矿化蚀变带等、地质界线的勾绘要真实合理，符合制图原则，标绘要准确无误，与记录一致，要及时着墨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4．剖面图编绘方法正确，精度、图示、图例符合要求；分层（或分界）、采样位置及各种地质要素齐全，与编录一致。图面要整洁、美观，并及时着墨。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三、野外地质调查资料质量评价及评分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使用附表4 野外工作阶段质量检查登记卡（100分）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1．野外路线实地检查：检查地质路线2-4条，评分原则同室内抽查野外记</w:t>
      </w:r>
      <w:r>
        <w:rPr>
          <w:rFonts w:ascii="宋体" w:hAnsi="宋体" w:hint="eastAsia"/>
          <w:color w:val="000000"/>
          <w:sz w:val="24"/>
        </w:rPr>
        <w:lastRenderedPageBreak/>
        <w:t>录簿地质点评分表（附表1 野外记录地质观察点登记表）打分相同；（15分）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2．野外记录簿室内检查：每幅1:50000图幅检查地质点数不得少于100个，每幅1:250000图幅检查地质点数不得少于200个，使用野外记录地质点评分表（附表1 野外记录地质观察点登记表）打分相同；（15分）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3．实测剖面野外实地检查：抽查2-4条。用相应剖面评分卡（附表2 实测剖面（主要指地层剖面）抽样检查记录卡）、（附表3 侵入岩实测剖面抽样检查记录卡）打分，并求平均分；（15分）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4．实测剖面室内检查：抽查剖面原始编录资料不得少于5条，三大岩类均应有代表性剖面。用相应剖面评分卡附表2：实测剖面（主要指地层剖面）抽样检查记录卡（附表3 侵入岩实测剖面抽样检查记录卡）打分，并求平均分；（15分）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5．野外地质草图：地质界线（体）控制程度及结构合理性、勾绘合理性；（20分）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6．记录与手图、野外地质草图、实际材料图吻合程度。（20分）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附表1  野外记录地质观察点检查登记表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附表2  实测剖面（主要指地层剖面）抽样检查登记卡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附表3  侵入岩实测剖面抽样检查登记卡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附表4  区域地质调查野外验收阶段质量检查登记卡</w:t>
      </w:r>
    </w:p>
    <w:p w:rsidR="00E07EDC" w:rsidRDefault="00E07EDC" w:rsidP="00E07EDC">
      <w:pPr>
        <w:adjustRightInd w:val="0"/>
        <w:snapToGrid w:val="0"/>
        <w:spacing w:line="30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附表5  野外工作阶段质量检查登记卡</w:t>
      </w:r>
    </w:p>
    <w:p w:rsidR="00E07EDC" w:rsidRDefault="00E07EDC" w:rsidP="00E07EDC">
      <w:pPr>
        <w:spacing w:line="300" w:lineRule="auto"/>
        <w:ind w:firstLine="560"/>
        <w:rPr>
          <w:rFonts w:ascii="宋体" w:hint="eastAsia"/>
          <w:color w:val="000000"/>
          <w:sz w:val="28"/>
        </w:rPr>
      </w:pPr>
    </w:p>
    <w:p w:rsidR="00E07EDC" w:rsidRDefault="00E07EDC" w:rsidP="00E07EDC">
      <w:pPr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8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附表1</w:t>
      </w:r>
    </w:p>
    <w:p w:rsidR="00E07EDC" w:rsidRDefault="00E07EDC" w:rsidP="00E07EDC">
      <w:pPr>
        <w:jc w:val="center"/>
        <w:rPr>
          <w:rFonts w:ascii="宋体" w:hint="eastAsia"/>
          <w:b/>
          <w:color w:val="000000"/>
          <w:sz w:val="18"/>
        </w:rPr>
      </w:pPr>
      <w:r>
        <w:rPr>
          <w:rFonts w:ascii="宋体" w:hint="eastAsia"/>
          <w:b/>
          <w:color w:val="000000"/>
          <w:sz w:val="24"/>
        </w:rPr>
        <w:t>野外记录地质观察点检查登记表</w:t>
      </w:r>
    </w:p>
    <w:p w:rsidR="00E07EDC" w:rsidRDefault="00E07EDC" w:rsidP="00E07EDC">
      <w:pPr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</w:t>
      </w:r>
    </w:p>
    <w:p w:rsidR="00E07EDC" w:rsidRDefault="00E07EDC" w:rsidP="00E07EDC">
      <w:pPr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>检查者：                           年   月   日                             表（  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720"/>
        <w:gridCol w:w="126"/>
        <w:gridCol w:w="159"/>
        <w:gridCol w:w="1155"/>
        <w:gridCol w:w="417"/>
        <w:gridCol w:w="448"/>
        <w:gridCol w:w="448"/>
        <w:gridCol w:w="448"/>
        <w:gridCol w:w="448"/>
        <w:gridCol w:w="448"/>
        <w:gridCol w:w="583"/>
        <w:gridCol w:w="416"/>
        <w:gridCol w:w="448"/>
        <w:gridCol w:w="36"/>
        <w:gridCol w:w="412"/>
        <w:gridCol w:w="383"/>
        <w:gridCol w:w="65"/>
        <w:gridCol w:w="448"/>
        <w:gridCol w:w="432"/>
      </w:tblGrid>
      <w:tr w:rsidR="00E07EDC" w:rsidTr="006F1179">
        <w:trPr>
          <w:cantSplit/>
          <w:trHeight w:val="545"/>
          <w:jc w:val="center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受检单位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技术</w:t>
            </w:r>
          </w:p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负责人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受检者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199"/>
          <w:jc w:val="center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项目名称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起止时间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路线序号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点位（地理位置与坐标）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点性与图相符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*描述内容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岩性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岩相构造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变形构造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岩体组构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断裂构造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各类</w:t>
            </w:r>
          </w:p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性质描述*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依据描述*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产状及性质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素描图、照片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点间记录及连续性*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样   品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鉴定结果及时登记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批注（内容合理性）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顺手剖面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文图吻合程度*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路线小结（终点入分）*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着   墨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15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*地质新理论新技术体现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沉积岩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变质岩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花岗岩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火山岩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其   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点评级别</w:t>
            </w:r>
          </w:p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（甲、乙、丙、丁）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</w:tbl>
    <w:p w:rsidR="00E07EDC" w:rsidRDefault="00E07EDC" w:rsidP="00E07EDC">
      <w:pPr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注:</w:t>
      </w:r>
    </w:p>
    <w:p w:rsidR="00E07EDC" w:rsidRDefault="00E07EDC" w:rsidP="00E07EDC">
      <w:pPr>
        <w:adjustRightInd w:val="0"/>
        <w:snapToGrid w:val="0"/>
        <w:spacing w:line="280" w:lineRule="atLeast"/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   1．甲、乙、丙、丁级点：①甲级点指地质点所必须观察记录的要素内容齐全、正确，图文并茂。②乙级点指地质点所必须观察记录的要素内容齐全、正确，文图基本符合，15项中2/3达到要求，其中有*者项目基本全而较详细、完整。③丙级点指地质点所必须观察记录的要素内容缺项较多，描述简单，文图有多处不符，15项中一半未达到详尽要求，有*者过于简单、潦草。④丁级点地质点所必须观察记录的要素内容缺项很多，有*者的内容基本达不到要求的，甚至是错误的，没有意义的地质点。</w:t>
      </w:r>
    </w:p>
    <w:p w:rsidR="00E07EDC" w:rsidRDefault="00E07EDC" w:rsidP="00E07EDC">
      <w:pPr>
        <w:adjustRightInd w:val="0"/>
        <w:snapToGrid w:val="0"/>
        <w:spacing w:line="280" w:lineRule="atLeast"/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   2．构造描述包括沉积构造如层面、层理等，变质、变形构造、断裂构造等详细观察与记录。</w:t>
      </w:r>
    </w:p>
    <w:p w:rsidR="00E07EDC" w:rsidRDefault="00E07EDC" w:rsidP="00E07EDC">
      <w:pPr>
        <w:adjustRightInd w:val="0"/>
        <w:snapToGrid w:val="0"/>
        <w:spacing w:line="280" w:lineRule="atLeast"/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   3．受查各小项目按数字“5、4、3、2分”（甲、乙、丙、丁）四个等级填入栏内，无此项内容小栏打“+”，此项不参加平均计算，某小栏观察漏记记入“0分”，此项参加平均计算。计算被查地质点的得分，用参加平均计算的栏目数，除以总分，所得分四舍五入，依甲（5分）、乙（4分）、丙（3分）和丁（2分）填入评级栏中。</w:t>
      </w:r>
    </w:p>
    <w:p w:rsidR="00E07EDC" w:rsidRDefault="00E07EDC" w:rsidP="00E07EDC">
      <w:pPr>
        <w:adjustRightInd w:val="0"/>
        <w:snapToGrid w:val="0"/>
        <w:spacing w:line="280" w:lineRule="atLeast"/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   4．样品鉴定结果、批注、着墨等项，可根据项目的不同阶段酌情予以评分。</w:t>
      </w:r>
    </w:p>
    <w:p w:rsidR="00E07EDC" w:rsidRDefault="00E07EDC" w:rsidP="00E07EDC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8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附表2</w:t>
      </w:r>
    </w:p>
    <w:p w:rsidR="00E07EDC" w:rsidRDefault="00E07EDC" w:rsidP="00E07EDC">
      <w:pPr>
        <w:rPr>
          <w:rFonts w:ascii="宋体" w:hint="eastAsia"/>
          <w:color w:val="000000"/>
          <w:sz w:val="24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3194"/>
        <w:gridCol w:w="5172"/>
      </w:tblGrid>
      <w:tr w:rsidR="00E07EDC" w:rsidTr="006F1179">
        <w:trPr>
          <w:trHeight w:val="374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实测剖面（主要指地层剖面）抽样检查记录卡</w:t>
            </w:r>
          </w:p>
        </w:tc>
      </w:tr>
      <w:tr w:rsidR="00E07EDC" w:rsidTr="006F1179">
        <w:trPr>
          <w:trHeight w:val="302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受检单位：                             技术负责：</w:t>
            </w:r>
          </w:p>
        </w:tc>
      </w:tr>
      <w:tr w:rsidR="00E07EDC" w:rsidTr="006F1179">
        <w:trPr>
          <w:trHeight w:val="302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表（    ）                             剖面作者：             测制时间：     年   月   日</w:t>
            </w: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剖面名称及编号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剖面比例尺选择合理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剖面线选择正确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野外自然剖面作否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剖面完整（顶底齐全）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剖面露头比例（％）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分层合理性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分层描述详尽正确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基本层序划分、描述正确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填图单位与地层单位划分合理性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地层单位接触关系查明、描述齐全程度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构造清楚、层序正确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素描图准确程度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剖面测制及作图方法正确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厚度计算准确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登记卡、记录本内容与剖面图吻合程度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剖面图与地质图吻合程度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剖面长度、高程与地形图吻合程度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柱状图要素齐全、岩性描述重点突出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图与记录本、登记卡内容吻合程度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样品采集合理、齐全程度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剖面小结内容齐全程度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资料整理及时、完备程度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评价级别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302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                                检查者：                                年     月     日</w:t>
            </w:r>
          </w:p>
        </w:tc>
      </w:tr>
      <w:tr w:rsidR="00E07EDC" w:rsidTr="006F1179">
        <w:trPr>
          <w:trHeight w:val="302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评价：</w:t>
            </w:r>
          </w:p>
        </w:tc>
      </w:tr>
      <w:tr w:rsidR="00E07EDC" w:rsidTr="006F1179">
        <w:trPr>
          <w:trHeight w:val="545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甲级：剖面线选择合理，露头＞50%；掩盖地段有揭露或辅助剖面控制，地层接触关系清楚，测制方法正确，分层合理，基本层序清楚，描述详尽，各要素齐全，作图正确，各项资料完备。</w:t>
            </w:r>
          </w:p>
        </w:tc>
      </w:tr>
      <w:tr w:rsidR="00E07EDC" w:rsidTr="006F1179">
        <w:trPr>
          <w:trHeight w:val="570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乙级：剖面线选择较合理，露头尚好，测制较正确，分层尚合理，且进行了基本层序划分编录。描述内容较详细，各要素基本齐全，顶底尚完整，作图较正确，各项资料较完备。</w:t>
            </w:r>
          </w:p>
        </w:tc>
      </w:tr>
      <w:tr w:rsidR="00E07EDC" w:rsidTr="006F1179">
        <w:trPr>
          <w:trHeight w:val="570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丙级：剖面线选择基本合理，但露头达不到30%；分层基本合理，描述较详细；剖面缺少顶底资料。作图基本正确，各项资料基本完备。</w:t>
            </w:r>
          </w:p>
        </w:tc>
      </w:tr>
      <w:tr w:rsidR="00E07EDC" w:rsidTr="006F1179">
        <w:trPr>
          <w:trHeight w:val="525"/>
        </w:trPr>
        <w:tc>
          <w:tcPr>
            <w:tcW w:w="8640" w:type="dxa"/>
            <w:gridSpan w:val="2"/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丁级：①剖面线选择不妥，欠合理；②测制精度亦达不到该比例尺要求；观察内容不正确、有严重错误；露头不好又没有进行合理揭露。③各项资料不尽完备。</w:t>
            </w:r>
          </w:p>
        </w:tc>
      </w:tr>
    </w:tbl>
    <w:p w:rsidR="00E07EDC" w:rsidRDefault="00E07EDC" w:rsidP="00E07EDC">
      <w:pPr>
        <w:widowControl/>
        <w:jc w:val="left"/>
        <w:rPr>
          <w:rFonts w:ascii="宋体"/>
          <w:color w:val="000000"/>
          <w:sz w:val="28"/>
        </w:rPr>
        <w:sectPr w:rsidR="00E07EDC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/>
      </w:tblPr>
      <w:tblGrid>
        <w:gridCol w:w="2685"/>
        <w:gridCol w:w="10388"/>
      </w:tblGrid>
      <w:tr w:rsidR="00E07EDC" w:rsidTr="006F1179">
        <w:trPr>
          <w:trHeight w:val="350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 xml:space="preserve">附表3  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侵 入 岩 实 测 剖 面 抽 样 检 查 记 录 卡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表（  ）             受检单位：                                  技术负责：             剖面作者：              测制时间：      年    月    日</w:t>
            </w: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剖面名称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剖面线选择合理性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比例尺选择合理性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是否切穿岩体及外接触带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剖面露头比例（%）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单位划分合理性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岩性描述程度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接触关系查明与否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岩体组构测量及资料完备程度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有无素描图及准确性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剖面图与地质图吻合程度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剖面长度、高程与地形图吻合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样品采集合理性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剖面小结内容齐全程度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资料整理及时、完备程度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7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评价级别</w:t>
            </w:r>
          </w:p>
        </w:tc>
        <w:tc>
          <w:tcPr>
            <w:tcW w:w="10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trHeight w:val="259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检查者：                                                                                           检查日期：        年   月   日</w:t>
            </w:r>
          </w:p>
        </w:tc>
      </w:tr>
      <w:tr w:rsidR="00E07EDC" w:rsidTr="006F1179">
        <w:trPr>
          <w:trHeight w:val="233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评价：</w:t>
            </w:r>
          </w:p>
        </w:tc>
      </w:tr>
      <w:tr w:rsidR="00E07EDC" w:rsidTr="006F1179">
        <w:trPr>
          <w:trHeight w:val="233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ind w:firstLine="392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甲级：剖面线选择合理，露头＞50%；单位划分合理，各接触关系清楚，测制正确，描述详细；各类要素齐全，作图正确，各项资料完备。</w:t>
            </w:r>
          </w:p>
        </w:tc>
      </w:tr>
      <w:tr w:rsidR="00E07EDC" w:rsidTr="006F1179">
        <w:trPr>
          <w:trHeight w:val="233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ind w:firstLine="392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乙级：剖面线选择较合理，露头尚好（30%〈50%〉）；测制较正确，单位划分较合理，描述内容较详细，各类要素较齐全；作图较正确，各项资料较完备。</w:t>
            </w:r>
          </w:p>
        </w:tc>
      </w:tr>
      <w:tr w:rsidR="00E07EDC" w:rsidTr="006F1179">
        <w:trPr>
          <w:trHeight w:val="233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ind w:firstLine="392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丙级：剖面线选择基本合理；剖面露头达不到30%；单位划分基本合理，但测制不全，描述欠详细；各类要素基本齐全，作图基本正确，各项资料基本完备。</w:t>
            </w:r>
          </w:p>
        </w:tc>
      </w:tr>
      <w:tr w:rsidR="00E07EDC" w:rsidTr="006F1179">
        <w:trPr>
          <w:trHeight w:val="259"/>
          <w:jc w:val="center"/>
        </w:trPr>
        <w:tc>
          <w:tcPr>
            <w:tcW w:w="13073" w:type="dxa"/>
            <w:gridSpan w:val="2"/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ind w:firstLine="392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丁级：①剖面线选择不妥，欠合理；②测制精度亦达不到该比例尺要求；观察内容不正确、有严重错误；露头不好又没有进行合理揭露。③各项资料不尽完备。</w:t>
            </w:r>
          </w:p>
        </w:tc>
      </w:tr>
    </w:tbl>
    <w:p w:rsidR="00E07EDC" w:rsidRDefault="00E07EDC" w:rsidP="00E07EDC">
      <w:pPr>
        <w:widowControl/>
        <w:jc w:val="left"/>
        <w:rPr>
          <w:rFonts w:ascii="宋体"/>
          <w:color w:val="000000"/>
          <w:sz w:val="28"/>
        </w:rPr>
        <w:sectPr w:rsidR="00E07EDC">
          <w:pgSz w:w="16840" w:h="11907" w:orient="landscape"/>
          <w:pgMar w:top="1559" w:right="1899" w:bottom="1559" w:left="1899" w:header="851" w:footer="992" w:gutter="0"/>
          <w:pgNumType w:start="1"/>
          <w:cols w:space="720"/>
          <w:titlePg/>
          <w:docGrid w:type="linesAndChars" w:linePitch="312" w:charSpace="366"/>
        </w:sect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/>
      </w:tblPr>
      <w:tblGrid>
        <w:gridCol w:w="511"/>
        <w:gridCol w:w="1481"/>
        <w:gridCol w:w="562"/>
        <w:gridCol w:w="727"/>
        <w:gridCol w:w="866"/>
        <w:gridCol w:w="73"/>
        <w:gridCol w:w="628"/>
        <w:gridCol w:w="727"/>
        <w:gridCol w:w="715"/>
        <w:gridCol w:w="792"/>
        <w:gridCol w:w="920"/>
        <w:gridCol w:w="523"/>
        <w:gridCol w:w="355"/>
        <w:gridCol w:w="590"/>
        <w:gridCol w:w="840"/>
        <w:gridCol w:w="1050"/>
        <w:gridCol w:w="105"/>
        <w:gridCol w:w="753"/>
        <w:gridCol w:w="863"/>
      </w:tblGrid>
      <w:tr w:rsidR="00E07EDC" w:rsidTr="006F1179">
        <w:trPr>
          <w:trHeight w:val="343"/>
          <w:jc w:val="center"/>
        </w:trPr>
        <w:tc>
          <w:tcPr>
            <w:tcW w:w="13081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 xml:space="preserve">附表4 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区 域 地 质 调 查 野 外 验 收 阶 段 质 量 检 查 登 记 卡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51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承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担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单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位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省（区、市）：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="1173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项目编号：</w:t>
            </w:r>
          </w:p>
        </w:tc>
        <w:tc>
          <w:tcPr>
            <w:tcW w:w="2862" w:type="dxa"/>
            <w:gridSpan w:val="4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228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 目 或 图 幅 工 作 起 止 时 间</w:t>
            </w:r>
          </w:p>
        </w:tc>
        <w:tc>
          <w:tcPr>
            <w:tcW w:w="277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项目或图幅质量级别评定</w:t>
            </w:r>
          </w:p>
        </w:tc>
      </w:tr>
      <w:tr w:rsidR="00E07EDC" w:rsidTr="006F1179">
        <w:trPr>
          <w:cantSplit/>
          <w:trHeight w:val="22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项目名称：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   年     月至       年     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地调局评级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检查评级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综合评级</w:t>
            </w:r>
          </w:p>
        </w:tc>
      </w:tr>
      <w:tr w:rsidR="00E07EDC" w:rsidTr="006F1179">
        <w:trPr>
          <w:cantSplit/>
          <w:trHeight w:val="23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队（院、所）：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="1159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图幅名称：</w:t>
            </w:r>
          </w:p>
        </w:tc>
        <w:tc>
          <w:tcPr>
            <w:tcW w:w="2862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 目 技 术 负 责 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</w:tc>
      </w:tr>
      <w:tr w:rsidR="00E07EDC" w:rsidTr="006F1179">
        <w:trPr>
          <w:cantSplit/>
          <w:trHeight w:val="20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  <w:tc>
          <w:tcPr>
            <w:tcW w:w="8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查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目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野外路线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（实地检查）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检查路线数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检查观察</w:t>
            </w:r>
          </w:p>
        </w:tc>
        <w:tc>
          <w:tcPr>
            <w:tcW w:w="61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 观察点检查评级（甲、乙、丙、丁）及比例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路线评述：（20分）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条数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总长度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点数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甲类（优秀点）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乙类（良好点）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丙类（及格点）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丁类（不及格点）</w:t>
            </w: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1．野外路线检查（10分）：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km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野外记录簿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（室内检查）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检查路线数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检查观察</w:t>
            </w:r>
          </w:p>
        </w:tc>
        <w:tc>
          <w:tcPr>
            <w:tcW w:w="61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 观察点检查评级（甲、乙、丙、丁）及比例</w:t>
            </w: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2．野外记录簿检查（10分）：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条数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总长度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点数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甲类（优秀点）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乙类（良好点）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丙类（及格点）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丁类（不及格点）</w:t>
            </w: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km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路线总得分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实测剖面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（实地检查）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序号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剖面名称及编号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     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得分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评定级别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剖面评述：（20分）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1．实地剖面检查（10分）：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实测剖面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（室内检查）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2．室内剖面检查（10分）：</w:t>
            </w: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7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9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剖面总得分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1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10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综合（1－1）表</w:t>
            </w:r>
          </w:p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     述</w:t>
            </w:r>
          </w:p>
        </w:tc>
        <w:tc>
          <w:tcPr>
            <w:tcW w:w="8318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审查人签字：     年   月   日</w:t>
            </w:r>
          </w:p>
        </w:tc>
      </w:tr>
      <w:tr w:rsidR="00E07EDC" w:rsidTr="006F1179">
        <w:trPr>
          <w:cantSplit/>
          <w:trHeight w:val="31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EDC" w:rsidRDefault="00E07EDC" w:rsidP="006F1179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专家组长签字：    年   月   日</w:t>
            </w:r>
          </w:p>
        </w:tc>
      </w:tr>
    </w:tbl>
    <w:p w:rsidR="00E07EDC" w:rsidRDefault="00E07EDC" w:rsidP="00E07EDC">
      <w:pPr>
        <w:widowControl/>
        <w:jc w:val="left"/>
        <w:rPr>
          <w:rFonts w:ascii="宋体"/>
          <w:color w:val="000000"/>
          <w:sz w:val="28"/>
        </w:rPr>
        <w:sectPr w:rsidR="00E07EDC">
          <w:type w:val="nextColumn"/>
          <w:pgSz w:w="16840" w:h="11907" w:orient="landscape"/>
          <w:pgMar w:top="1559" w:right="1899" w:bottom="1559" w:left="1899" w:header="851" w:footer="992" w:gutter="0"/>
          <w:pgNumType w:start="1"/>
          <w:cols w:space="720"/>
          <w:titlePg/>
          <w:docGrid w:type="linesAndChars" w:linePitch="312" w:charSpace="366"/>
        </w:sectPr>
      </w:pPr>
    </w:p>
    <w:p w:rsidR="00E07EDC" w:rsidRDefault="00E07EDC" w:rsidP="00E07EDC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8"/>
        </w:rPr>
        <w:lastRenderedPageBreak/>
        <w:t xml:space="preserve"> </w:t>
      </w:r>
      <w:r>
        <w:rPr>
          <w:rFonts w:ascii="宋体" w:hint="eastAsia"/>
          <w:color w:val="000000"/>
          <w:sz w:val="24"/>
        </w:rPr>
        <w:t xml:space="preserve">附表5                           </w:t>
      </w:r>
      <w:r>
        <w:rPr>
          <w:rFonts w:ascii="宋体" w:hint="eastAsia"/>
          <w:b/>
          <w:color w:val="000000"/>
          <w:sz w:val="24"/>
        </w:rPr>
        <w:t>野  外  工  作  阶  段  质  量  检  查  登  记  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0"/>
        <w:gridCol w:w="590"/>
        <w:gridCol w:w="770"/>
        <w:gridCol w:w="938"/>
        <w:gridCol w:w="760"/>
        <w:gridCol w:w="761"/>
        <w:gridCol w:w="9"/>
        <w:gridCol w:w="752"/>
        <w:gridCol w:w="761"/>
        <w:gridCol w:w="209"/>
        <w:gridCol w:w="552"/>
        <w:gridCol w:w="761"/>
        <w:gridCol w:w="577"/>
        <w:gridCol w:w="945"/>
        <w:gridCol w:w="945"/>
        <w:gridCol w:w="945"/>
        <w:gridCol w:w="938"/>
      </w:tblGrid>
      <w:tr w:rsidR="00E07EDC" w:rsidTr="006F1179">
        <w:trPr>
          <w:cantSplit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承担单位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省（区、市）：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lef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院（校、所）：</w:t>
            </w: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项目名称：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图幅名称：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项目或图幅工作起止时间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项目或图幅质量级别评定</w:t>
            </w: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 xml:space="preserve">      年   月至      年   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省级评级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检查评级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综合评级</w:t>
            </w: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技术负责人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分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righ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级</w:t>
            </w: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        查        项        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野外路线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（实地检查）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检查路线数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观察点数</w:t>
            </w:r>
          </w:p>
        </w:tc>
        <w:tc>
          <w:tcPr>
            <w:tcW w:w="6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观察点检查评级（甲、乙、丙、丁）及比例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路线评述：（30分）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ind w:left="360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1．野外路线检查（10分）：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ind w:left="360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ind w:left="360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2．野外记录簿检查（20分）：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路线总得分：</w:t>
            </w: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条数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总长度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甲类（优秀点）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乙类（良好点）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丙类（及格点）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丁类（不及格点）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Km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野外记录簿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（室内检查）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检查路线数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观察点数</w:t>
            </w:r>
          </w:p>
        </w:tc>
        <w:tc>
          <w:tcPr>
            <w:tcW w:w="6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观察点检查评级（甲、乙、丙、丁）及比例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条数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总长度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甲类（优秀点）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乙类（良好点）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丙类（及格点）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丁类（不及格点）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Km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%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实测剖面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（实地检查）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序号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  面  名  称  及  编  号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     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评定级别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剖面评述：（30分）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ind w:left="360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1．实地剖面检查（10分）：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ind w:left="360"/>
              <w:rPr>
                <w:rFonts w:ascii="宋体" w:hint="eastAsia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2．室内剖面检查（20分）：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剖面总得分：</w:t>
            </w: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实测剖面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（室内检查）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序号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剖  面  名  称  及  编  号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     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评定级别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</w:tr>
      <w:tr w:rsidR="00E07EDC" w:rsidTr="006F1179">
        <w:trPr>
          <w:cantSplit/>
          <w:trHeight w:val="1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野外地质草图：地质界线（体）控制程度及结构合理性、勾绘合理性</w:t>
            </w:r>
          </w:p>
        </w:tc>
        <w:tc>
          <w:tcPr>
            <w:tcW w:w="11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评述：（20分）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得分：</w:t>
            </w:r>
          </w:p>
        </w:tc>
      </w:tr>
      <w:tr w:rsidR="00E07EDC" w:rsidTr="006F1179">
        <w:trPr>
          <w:cantSplit/>
          <w:trHeight w:val="7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记录与手图、野外地质草图、实际材料图吻合程度</w:t>
            </w:r>
          </w:p>
        </w:tc>
        <w:tc>
          <w:tcPr>
            <w:tcW w:w="11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评述：（20分）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 w:val="18"/>
              </w:rPr>
            </w:pP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得分：</w:t>
            </w:r>
          </w:p>
        </w:tc>
      </w:tr>
      <w:tr w:rsidR="00E07EDC" w:rsidTr="006F1179">
        <w:trPr>
          <w:cantSplit/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检查结果</w:t>
            </w:r>
          </w:p>
          <w:p w:rsidR="00E07EDC" w:rsidRDefault="00E07EDC" w:rsidP="006F117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总评述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DC" w:rsidRDefault="00E07EDC" w:rsidP="006F1179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检查者：           （签字）</w:t>
            </w:r>
          </w:p>
        </w:tc>
      </w:tr>
    </w:tbl>
    <w:p w:rsidR="00E07EDC" w:rsidRDefault="00E07EDC" w:rsidP="00E07EDC">
      <w:pPr>
        <w:widowControl/>
        <w:jc w:val="left"/>
        <w:rPr>
          <w:rFonts w:ascii="宋体"/>
          <w:color w:val="000000"/>
          <w:sz w:val="18"/>
          <w:szCs w:val="20"/>
        </w:rPr>
        <w:sectPr w:rsidR="00E07EDC">
          <w:footerReference w:type="even" r:id="rId6"/>
          <w:footerReference w:type="default" r:id="rId7"/>
          <w:type w:val="nextColumn"/>
          <w:pgSz w:w="16840" w:h="11907" w:orient="landscape"/>
          <w:pgMar w:top="1559" w:right="1899" w:bottom="1559" w:left="1899" w:header="851" w:footer="992" w:gutter="0"/>
          <w:cols w:space="720"/>
          <w:docGrid w:type="lines" w:linePitch="312"/>
        </w:sectPr>
      </w:pPr>
    </w:p>
    <w:p w:rsidR="004F5D41" w:rsidRPr="00B41784" w:rsidRDefault="004F5D41" w:rsidP="00E07EDC"/>
    <w:sectPr w:rsidR="004F5D41" w:rsidRPr="00B41784" w:rsidSect="004F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E07E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0C4F53" w:rsidRDefault="00E07ED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E07E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C4F53" w:rsidRDefault="00E07EDC">
    <w:pPr>
      <w:pStyle w:val="a3"/>
      <w:framePr w:wrap="around" w:vAnchor="text" w:hAnchor="margin" w:xAlign="center" w:y="1"/>
      <w:ind w:right="360" w:firstLine="360"/>
      <w:rPr>
        <w:rStyle w:val="a4"/>
      </w:rPr>
    </w:pPr>
  </w:p>
  <w:p w:rsidR="000C4F53" w:rsidRDefault="00E07E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E07E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C4F53" w:rsidRDefault="00E07EDC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E07E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C4F53" w:rsidRDefault="00E07EDC">
    <w:pPr>
      <w:pStyle w:val="a3"/>
      <w:framePr w:wrap="around" w:vAnchor="text" w:hAnchor="margin" w:xAlign="right" w:y="1"/>
      <w:ind w:right="360" w:firstLine="360"/>
      <w:rPr>
        <w:rStyle w:val="a4"/>
      </w:rPr>
    </w:pPr>
  </w:p>
  <w:p w:rsidR="000C4F53" w:rsidRDefault="00E07EDC">
    <w:pPr>
      <w:pStyle w:val="a3"/>
      <w:framePr w:wrap="around" w:vAnchor="text" w:hAnchor="margin" w:xAlign="center" w:y="1"/>
      <w:ind w:right="360"/>
      <w:rPr>
        <w:rStyle w:val="a4"/>
      </w:rPr>
    </w:pPr>
  </w:p>
  <w:p w:rsidR="000C4F53" w:rsidRDefault="00E07ED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E31"/>
    <w:rsid w:val="004F5D41"/>
    <w:rsid w:val="00555E31"/>
    <w:rsid w:val="00B41784"/>
    <w:rsid w:val="00E0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7E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5216</Characters>
  <Application>Microsoft Office Word</Application>
  <DocSecurity>0</DocSecurity>
  <Lines>43</Lines>
  <Paragraphs>12</Paragraphs>
  <ScaleCrop>false</ScaleCrop>
  <Company>ecut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dcterms:created xsi:type="dcterms:W3CDTF">2016-05-05T07:05:00Z</dcterms:created>
  <dcterms:modified xsi:type="dcterms:W3CDTF">2016-05-05T07:06:00Z</dcterms:modified>
</cp:coreProperties>
</file>